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69" w:rsidRDefault="00B42569" w:rsidP="00B42569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Управление образования </w:t>
      </w:r>
    </w:p>
    <w:p w:rsidR="00B42569" w:rsidRDefault="006315DA" w:rsidP="00B42569">
      <w:pPr>
        <w:pStyle w:val="a4"/>
        <w:pBdr>
          <w:bottom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B42569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</w:t>
      </w:r>
      <w:r w:rsidR="00B42569">
        <w:rPr>
          <w:b w:val="0"/>
          <w:sz w:val="28"/>
          <w:szCs w:val="28"/>
        </w:rPr>
        <w:t>Тугулымского городского округа</w:t>
      </w:r>
    </w:p>
    <w:p w:rsidR="00B42569" w:rsidRDefault="00B42569" w:rsidP="00B42569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7"/>
        <w:gridCol w:w="1678"/>
      </w:tblGrid>
      <w:tr w:rsidR="00B42569" w:rsidTr="007D077F">
        <w:trPr>
          <w:trHeight w:val="42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69" w:rsidRDefault="00B42569" w:rsidP="007D07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69" w:rsidRDefault="00B42569" w:rsidP="007D07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B42569" w:rsidTr="007D077F">
        <w:trPr>
          <w:trHeight w:val="251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69" w:rsidRPr="005736A6" w:rsidRDefault="005736A6" w:rsidP="007D07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6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69" w:rsidRDefault="00B42569" w:rsidP="007D0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25.03.2022     </w:t>
            </w:r>
          </w:p>
        </w:tc>
      </w:tr>
    </w:tbl>
    <w:p w:rsidR="00B42569" w:rsidRDefault="00B42569" w:rsidP="00B42569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B42569" w:rsidRDefault="00B42569" w:rsidP="00B42569">
      <w:pPr>
        <w:jc w:val="both"/>
        <w:rPr>
          <w:rFonts w:ascii="Times New Roman" w:hAnsi="Times New Roman"/>
          <w:b/>
          <w:sz w:val="28"/>
          <w:szCs w:val="28"/>
        </w:rPr>
      </w:pPr>
    </w:p>
    <w:p w:rsidR="00B42569" w:rsidRDefault="00B42569" w:rsidP="00B42569">
      <w:pPr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B42569" w:rsidRPr="002271AD" w:rsidRDefault="00B42569" w:rsidP="00B42569">
      <w:pPr>
        <w:pStyle w:val="a6"/>
        <w:rPr>
          <w:rFonts w:ascii="Times New Roman" w:hAnsi="Times New Roman"/>
          <w:sz w:val="28"/>
          <w:szCs w:val="28"/>
        </w:rPr>
      </w:pPr>
      <w:r w:rsidRPr="002271AD">
        <w:rPr>
          <w:rFonts w:ascii="Times New Roman" w:hAnsi="Times New Roman"/>
          <w:sz w:val="28"/>
          <w:szCs w:val="28"/>
        </w:rPr>
        <w:t>О  подготовке и проведении   районной</w:t>
      </w:r>
    </w:p>
    <w:p w:rsidR="00B42569" w:rsidRPr="002271AD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1AD">
        <w:rPr>
          <w:rFonts w:ascii="Times New Roman" w:hAnsi="Times New Roman" w:cs="Times New Roman"/>
          <w:sz w:val="28"/>
          <w:szCs w:val="28"/>
        </w:rPr>
        <w:t>краеведческой конференции «Район, в котором мы живем»</w:t>
      </w:r>
    </w:p>
    <w:p w:rsidR="00B42569" w:rsidRPr="002271AD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 перспективным  планом организационно-массовых  мероприятий Управления образования на 2022  год 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B42569" w:rsidRDefault="00B42569" w:rsidP="00B4256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 районную краеведческую конференцию среди обучающихся образовательных организаций Тугулымского городского округа 23 апреля  2022 года.</w:t>
      </w:r>
    </w:p>
    <w:p w:rsidR="00B42569" w:rsidRDefault="00B42569" w:rsidP="00B4256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78F8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378F8">
        <w:rPr>
          <w:rFonts w:ascii="Times New Roman" w:hAnsi="Times New Roman"/>
          <w:sz w:val="28"/>
          <w:szCs w:val="28"/>
        </w:rPr>
        <w:t xml:space="preserve">Положение о проведении  </w:t>
      </w:r>
      <w:r>
        <w:rPr>
          <w:rFonts w:ascii="Times New Roman" w:hAnsi="Times New Roman"/>
          <w:sz w:val="28"/>
          <w:szCs w:val="28"/>
        </w:rPr>
        <w:t>районной краеведческой конференции среди обучающихся образовательных организаций Тугулымского городского</w:t>
      </w:r>
      <w:r w:rsidR="007B54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402ADC">
        <w:rPr>
          <w:rFonts w:ascii="Times New Roman" w:hAnsi="Times New Roman"/>
          <w:sz w:val="28"/>
          <w:szCs w:val="28"/>
        </w:rPr>
        <w:t>;</w:t>
      </w:r>
    </w:p>
    <w:p w:rsidR="00402ADC" w:rsidRPr="000378F8" w:rsidRDefault="00402ADC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состав оргкомитета (приложение 2).</w:t>
      </w:r>
    </w:p>
    <w:p w:rsidR="00B42569" w:rsidRDefault="00B42569" w:rsidP="00B42569">
      <w:pPr>
        <w:pStyle w:val="a6"/>
        <w:numPr>
          <w:ilvl w:val="0"/>
          <w:numId w:val="1"/>
        </w:numPr>
        <w:tabs>
          <w:tab w:val="left" w:pos="0"/>
        </w:tabs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образовательных организаций  обеспечить: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своевременную подачу заявки  для участия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конференции;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качественную подготовку и  сопровождение участников конференции</w:t>
      </w:r>
      <w:r w:rsidR="00402AD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02ADC">
        <w:rPr>
          <w:rFonts w:ascii="Times New Roman" w:hAnsi="Times New Roman"/>
          <w:sz w:val="28"/>
          <w:szCs w:val="28"/>
        </w:rPr>
        <w:t>согласно П</w:t>
      </w:r>
      <w:r>
        <w:rPr>
          <w:rFonts w:ascii="Times New Roman" w:hAnsi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42569" w:rsidRDefault="00B42569" w:rsidP="00B4256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директора МКУ «Центр обеспечения деятельности системы образования Тугулымского городского округа» </w:t>
      </w:r>
      <w:proofErr w:type="spellStart"/>
      <w:r>
        <w:rPr>
          <w:rFonts w:ascii="Times New Roman" w:hAnsi="Times New Roman"/>
          <w:sz w:val="28"/>
          <w:szCs w:val="28"/>
        </w:rPr>
        <w:t>Стражковой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 обеспечить своевременное предоставление сметы на подготовку и проведение районной краеведческой конференции.</w:t>
      </w:r>
    </w:p>
    <w:p w:rsidR="00B42569" w:rsidRDefault="00B42569" w:rsidP="00B4256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  настоящего приказа  оставляю за собой. 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Управления  образования</w:t>
      </w:r>
    </w:p>
    <w:p w:rsidR="00B42569" w:rsidRDefault="00B42569" w:rsidP="00B425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ТГО                                                                     Л.П. Свищева</w:t>
      </w:r>
    </w:p>
    <w:p w:rsidR="00B42569" w:rsidRDefault="00B42569" w:rsidP="00B42569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B42569" w:rsidRDefault="00B42569" w:rsidP="00B42569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B42569" w:rsidRDefault="00B42569" w:rsidP="00B42569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B42569" w:rsidRDefault="00B42569" w:rsidP="00B42569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B42569" w:rsidRDefault="00B42569" w:rsidP="00B42569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B42569" w:rsidRDefault="00B42569" w:rsidP="006315DA">
      <w:pPr>
        <w:spacing w:after="0" w:line="240" w:lineRule="auto"/>
        <w:ind w:right="-1"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Утверждено </w:t>
      </w:r>
    </w:p>
    <w:p w:rsidR="00B42569" w:rsidRDefault="00B42569" w:rsidP="006315DA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 Управления образования</w:t>
      </w:r>
    </w:p>
    <w:p w:rsidR="00B42569" w:rsidRDefault="00B42569" w:rsidP="006315DA">
      <w:pPr>
        <w:tabs>
          <w:tab w:val="left" w:pos="993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администрации ТГО</w:t>
      </w:r>
    </w:p>
    <w:p w:rsidR="00B42569" w:rsidRDefault="005736A6" w:rsidP="006315DA">
      <w:pPr>
        <w:tabs>
          <w:tab w:val="left" w:pos="993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25 марта 2022 года </w:t>
      </w:r>
      <w:r>
        <w:rPr>
          <w:rFonts w:ascii="Times New Roman" w:hAnsi="Times New Roman" w:cs="Times New Roman"/>
          <w:sz w:val="24"/>
          <w:szCs w:val="24"/>
        </w:rPr>
        <w:tab/>
        <w:t>№ 42</w:t>
      </w:r>
      <w:bookmarkStart w:id="0" w:name="_GoBack"/>
      <w:bookmarkEnd w:id="0"/>
    </w:p>
    <w:p w:rsidR="00B42569" w:rsidRDefault="00B42569" w:rsidP="00B4256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 проведении районной краеведческой конференции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«Район, в котором мы живем»</w:t>
      </w:r>
    </w:p>
    <w:p w:rsidR="00B42569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2569" w:rsidRDefault="00B42569" w:rsidP="00B425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Конференция учащихся образовательных учреждений «Район, в котором мы живём» (далее – конференция) является мероприятием Конкурса-форума «Уральский характер» на муниципальном уровне.   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Тематика работ определяется областными конкурсами и экспедициями: «Каменный пояс», «Природа Урала», «Я – гражданин», «Забытыми уральскими маршрутами», «Я – гражданин», а также заданиями районного общества краеведов и оргкомитета при Управлении образования.  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Конференция является формой подведения итогов поисковой,  исследовательской и проектной деятельности учащихся образовательных учреждений за предыдущий год.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Конференция проводится МБОУДО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>» под руководством Управления образования и при поддержке и участии районного общества краеведов.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Конференция посвящается </w:t>
      </w:r>
      <w:r>
        <w:rPr>
          <w:rFonts w:ascii="Times New Roman" w:hAnsi="Times New Roman" w:cs="Times New Roman"/>
          <w:b/>
          <w:sz w:val="26"/>
          <w:szCs w:val="26"/>
        </w:rPr>
        <w:t>100-летию пионерской организации, 77-летию Победы в Великой Отечественной войне, Году культурного наследия народов России.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Цели и задачи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 создание благоприятных условий для самореализации интеллектуальных и творческих способностей и интересов подростками в сфере туристско-краеведческой деятельности.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содействие развитию интереса  учащихся к поисково-собирательской,  исследовательской  и проектной  деятельности через различные виды и формы туристско-краеведческой работы;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развитие интеллектуальных и творческих способностей  детей, повышение их интереса к истории родного края; формирование активной гражданской позиции учащихся.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Время и место проведения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Конференция проводится в здании МБОУДО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23 апреля  2022 г.  (при изменении ситуации будет сообщено дополнительно). Начало конференции в 10.30. </w:t>
      </w: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Участники конференции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конференции принимают участие юные краеведы, активисты школьных музеев, члены поисковых отрядов школ, любых детских объединений, где ведется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поисковая, исследовательская и проектная деятельность. На конференцию приглашаются также учащиеся младших классов.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Порядок, сроки, условия проведения конференции</w:t>
      </w:r>
    </w:p>
    <w:p w:rsidR="00B42569" w:rsidRDefault="00B42569" w:rsidP="00B425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Конференция  проводится под руководством Управления образования администрации Тугулымского городского округа. Ответственным учреждением за проведение конференции является МБОУДО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B42569" w:rsidRDefault="00B42569" w:rsidP="00B425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Непосредственная  организация и проведение конференции возлагается на оргкомитет, состоящий из педагогов МБОУДО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>». Жюри конференции назначается перед проведением конференции на основе реальных секций, определяемых количеством присланных работ.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Конференция проводится в форме защиты поисково-исследовательских работ и проектов учащихся на </w:t>
      </w:r>
      <w:r>
        <w:rPr>
          <w:rFonts w:ascii="Times New Roman" w:hAnsi="Times New Roman" w:cs="Times New Roman"/>
          <w:b/>
          <w:sz w:val="26"/>
          <w:szCs w:val="26"/>
        </w:rPr>
        <w:t>6 секциях</w:t>
      </w:r>
      <w:r>
        <w:rPr>
          <w:rFonts w:ascii="Times New Roman" w:hAnsi="Times New Roman" w:cs="Times New Roman"/>
          <w:sz w:val="26"/>
          <w:szCs w:val="26"/>
        </w:rPr>
        <w:t>. Каждый учащийся представляет работу на одну из секций.  Если на одну из секций будет представлено мало работ, то возможно объединение её с другой секцией.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Тематика секций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>Летопись родного края:</w:t>
      </w:r>
      <w:r>
        <w:rPr>
          <w:rFonts w:ascii="Times New Roman" w:hAnsi="Times New Roman" w:cs="Times New Roman"/>
          <w:sz w:val="26"/>
          <w:szCs w:val="26"/>
        </w:rPr>
        <w:t xml:space="preserve"> изучение истории родного края с древнейших времен до сегодняшнего дня – возникновение поселений, их судьба. Развитие сельского хозяйства, промышленности, образования, культуры, медицины, транспорта. Старый быт Тугулымского района. Также рассматриваются работы по истории молодёжных и детских организаций, особенно – пионерской в связи со 100-летием (в каждой школе были пионерские организации).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Родословие, земляки. Народы Урала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Изучение   истории родственных связей, родов и семей. Земляки, их роль в истории поселений, района, региона, страны, в развитии образования в районе. Известные люди, Почётные граждане и другие, внёсшие значительный вклад в развитие района, Свердловской области.  Вклад семей и земляков  в приближение Победы в Великой Отечественной войне. </w:t>
      </w:r>
    </w:p>
    <w:p w:rsidR="00B42569" w:rsidRDefault="00B42569" w:rsidP="00B4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Материальная и духовная культура народов Урала, их семейного и общественного быта, хозяйственных занятий и этнических процессов. 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  новых подходов к изучению материальной и духовной культуры, этнокультурных процессов, их своеобразия, семейного и общественного быта, хозяйственных занятий народов Урала; актуализация исторического наследия и обращение к современному опыту взаимодействия национальных культур Урала.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Военная история России</w:t>
      </w:r>
      <w:r>
        <w:rPr>
          <w:rFonts w:ascii="Times New Roman" w:hAnsi="Times New Roman" w:cs="Times New Roman"/>
          <w:sz w:val="26"/>
          <w:szCs w:val="26"/>
        </w:rPr>
        <w:t>: изучение военной истории на местном краеведческом материале, увековечение памяти земляков. Изучение тем, которые до сих пор остаются «белыми пятнами»  - историями, связанными с немецкой оккупацией, партизанским движением (наверняка в территориях есть люди, которые пережили это, либо их родственники).  Жизнь Тугулымского района в годы Великой Отечественной войны. Работы об участниках УДТК (создателях корпуса и воинах).  Также рассматриваются темы, связанные с Октябрьской революцией и Гражданской войной, с военными конфликтами, в которых участвовали воины нашей страны;   с памятниками и обелисками. В этой секции также рассматриваются материалы по теме «Моя семья в военной истории России».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Природа Урала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состояние и охрана флоры и фауны родного края, водных ресурсов, изучение и описание памятников природы района, других охраняемых объектов природы. </w:t>
      </w:r>
      <w:r>
        <w:rPr>
          <w:rFonts w:ascii="Times New Roman" w:hAnsi="Times New Roman" w:cs="Times New Roman"/>
          <w:i/>
          <w:sz w:val="26"/>
          <w:szCs w:val="26"/>
        </w:rPr>
        <w:t>Уральская тропа:</w:t>
      </w:r>
      <w:r>
        <w:rPr>
          <w:rFonts w:ascii="Times New Roman" w:hAnsi="Times New Roman" w:cs="Times New Roman"/>
          <w:sz w:val="26"/>
          <w:szCs w:val="26"/>
        </w:rPr>
        <w:t xml:space="preserve"> разработка и описание самодеятельных геологических, экологических, туристско-краеведческих маршрутов в рамках </w:t>
      </w:r>
      <w:r>
        <w:rPr>
          <w:rFonts w:ascii="Times New Roman" w:hAnsi="Times New Roman" w:cs="Times New Roman"/>
          <w:sz w:val="26"/>
          <w:szCs w:val="26"/>
        </w:rPr>
        <w:lastRenderedPageBreak/>
        <w:t>экспедиции «По забытым уральским дорогам» (согласно схемам, данным в положениях областных одноименных конкурсов). Экологическая тропа с экскурсионными объектами.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Конкурс проектов «Я – гражданин».</w:t>
      </w:r>
      <w:r>
        <w:rPr>
          <w:rFonts w:ascii="Times New Roman" w:hAnsi="Times New Roman" w:cs="Times New Roman"/>
          <w:sz w:val="26"/>
          <w:szCs w:val="26"/>
        </w:rPr>
        <w:t xml:space="preserve"> Группа учащихся (4-5 человек) работает в течение года (или больше) над проектами, связанными с решением актуальных проблем образовательного учреждения, проблем местного сообщества, экологических проблем; благоустройством своей малой родины,   сохранением исторических и культурных традиций и т.д. Желательно, чтобы проект был завершен, либо в стадии реализации. Одной из тем может быть проект о реставрации, разработке проекта по приведению в должный вид парка Щепина.  При подготовке использовать Положение о конкурсе «Я – гражданин». В данной секции рассматриваются также проекты    создания   новых экспозиций и выставок в школьных музеях, а также создание фильмов о малой родине, разработки туристских маршрутов. Защита фильмов-проектов и туристских маршрутов должна проходить согласно требованиям положения о социальных проектах, при этом в качестве демонстрационного материала может быть использован отрывок из фильма на 1,5-2 минуты. Фильмы и разработанные маршруты сдаются в экспертную комиссию заранее в установленный срок.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Секция «Моя малая Родина».</w:t>
      </w:r>
      <w:r>
        <w:rPr>
          <w:rFonts w:ascii="Times New Roman" w:hAnsi="Times New Roman" w:cs="Times New Roman"/>
          <w:sz w:val="26"/>
          <w:szCs w:val="26"/>
        </w:rPr>
        <w:t xml:space="preserve"> На секции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учащиеся 2-4 классов</w:t>
      </w:r>
      <w:r>
        <w:rPr>
          <w:rFonts w:ascii="Times New Roman" w:hAnsi="Times New Roman" w:cs="Times New Roman"/>
          <w:sz w:val="26"/>
          <w:szCs w:val="26"/>
        </w:rPr>
        <w:t xml:space="preserve"> рассказывают о любом материале, связанном с родным краем,  и людях, проживающих в родном краю. На секции рассказывают о  своих прадедах, прабабушках и других родственниках, которые воевали на фронтах Великой Отечественной, трудились в тылу, помогали взрослым, обучаясь в школе; участвовали в улучшении жизни села в любое другое время. Важным является то, что учащийся сам участвовал в сборе материалов, его отборе и написании, конечно, определённую помощь могут оказать классные руководители (учителя), а также – родители учащихся. Допускаются выступления по   темам, которые изучались учащимися в процессе работы по конкурсу «Юные знатоки Урала», о</w:t>
      </w:r>
      <w:r w:rsidR="002271AD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известных людях, в том числе – о Д.Н.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Мамине-Сибиряке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(у Д.Н.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Мамина-Сибиряка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юбилей – 170 лет). </w:t>
      </w: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Условия участия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Приветствуются темы, связанные с военной тематикой, пионерскими организациями, культурным наследием народов Урала,  с жизнью и деятельностью Д.Н.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Мамина-Сибиряка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природой Тугулымского района и другими направлениями.      </w:t>
      </w:r>
    </w:p>
    <w:p w:rsidR="00B42569" w:rsidRDefault="00B42569" w:rsidP="00B4256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Для оценки текстов работ, содержания, соответствия объявленной теме и задачам,   требованиям исследовательской и проектной  деятельности,  необходимо прислать их в МБОУДО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на электронный адрес </w:t>
      </w:r>
      <w:hyperlink r:id="rId5" w:history="1">
        <w:r>
          <w:rPr>
            <w:rStyle w:val="a3"/>
            <w:rFonts w:ascii="Times New Roman" w:hAnsi="Times New Roman" w:cs="Times New Roman"/>
            <w:color w:val="0070C0"/>
            <w:sz w:val="26"/>
            <w:szCs w:val="26"/>
            <w:lang w:val="en-US"/>
          </w:rPr>
          <w:t>selinagg</w:t>
        </w:r>
        <w:r>
          <w:rPr>
            <w:rStyle w:val="a3"/>
            <w:rFonts w:ascii="Times New Roman" w:hAnsi="Times New Roman" w:cs="Times New Roman"/>
            <w:color w:val="0070C0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color w:val="0070C0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70C0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0070C0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6"/>
          <w:szCs w:val="26"/>
        </w:rPr>
        <w:t>до 18 апреля  2022 года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должны соответствовать требованиям к исследовательским работам и проектам.</w:t>
      </w:r>
    </w:p>
    <w:p w:rsidR="00B42569" w:rsidRDefault="00B42569" w:rsidP="00B4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 защите  участники должны подойти творчески и  отразить: актуальность выбранной работы для семьи, либо образовательного учреждения, села или деревни, района; уровень практической деятельности участника над объявленной темой, показать наличие приложений, иллюстрирующих, либо подтверждающих  текстовую часть работы.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Работы, которые были допущены к защите участниками в предыдущем году, могут быть представлены в текущем году, при условии, что было проведено   дополнительное исследование по теме, приведшее к расширению темы, анализу </w:t>
      </w:r>
      <w:r>
        <w:rPr>
          <w:rFonts w:ascii="Times New Roman" w:hAnsi="Times New Roman" w:cs="Times New Roman"/>
          <w:sz w:val="26"/>
          <w:szCs w:val="26"/>
        </w:rPr>
        <w:lastRenderedPageBreak/>
        <w:t>изложенных ранее событий, описанию новых фактов, их доказательности, словом, к значительному расширению работы.</w:t>
      </w: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2569" w:rsidRDefault="00B42569" w:rsidP="00B42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Подведение итогов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каждой секции итоги подводятся отдельно между участниками. Между делегациями итоги подводятся по сумме мест, занятых участниками на всех секциях. Итоги защиты   работ на секциях подводит жюри, в состав которого входят специалисты Управления образования, педагоги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Тугулымской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члены районного общества краеведов, а также могут привлекаться выпускники-краеведы и отдельные воспитанники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занимающиеся исследовательской деятельностью.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Награждение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Авторы лучших работ награждаются грамотами и призами. Каждый участник конференции получит свидетельство Управления образования администрации ТГО об   участии в конференции. За интересные работы и защиту участники могут быть награждены грамотами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Тугулымской</w:t>
      </w:r>
      <w:proofErr w:type="spellEnd"/>
      <w:r w:rsidR="007B5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«За победу в номинации». Делегации – призеры (1-3 места) также будут награждены грамотами (дипломами). Лучшие работы (соответствующие требованиям конкурса) будут отправлены на различные конкурсы исследовательских работ области и России.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Финансирование</w:t>
      </w:r>
    </w:p>
    <w:p w:rsidR="00B42569" w:rsidRDefault="00B42569" w:rsidP="00B4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Подготовка к конференции, проезд до места проведения конференции и обратно – за счет средств образовательных учреждений. Проведение конференции, организация завтрака и награждение делегаций и участников – за счет средств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Управления образования. Призы – за счёт привлечения средств заинтересованных организаций и частных лиц.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2569" w:rsidRDefault="00B42569" w:rsidP="00B4256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2ADC" w:rsidRPr="00402ADC" w:rsidRDefault="00B42569" w:rsidP="00402ADC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02AD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02ADC">
        <w:rPr>
          <w:rFonts w:ascii="Times New Roman" w:hAnsi="Times New Roman"/>
          <w:sz w:val="28"/>
          <w:szCs w:val="28"/>
        </w:rPr>
        <w:t>2</w:t>
      </w:r>
    </w:p>
    <w:p w:rsidR="00402ADC" w:rsidRDefault="00402ADC" w:rsidP="00B425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02ADC" w:rsidRDefault="00402ADC" w:rsidP="00B42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ADC" w:rsidRDefault="00402ADC" w:rsidP="00B42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</w:p>
    <w:p w:rsidR="00B42569" w:rsidRDefault="00402ADC" w:rsidP="00B42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проведению районной конференции</w:t>
      </w:r>
    </w:p>
    <w:p w:rsidR="00402ADC" w:rsidRPr="00402ADC" w:rsidRDefault="00402ADC" w:rsidP="00B42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ADC" w:rsidRDefault="00402ADC" w:rsidP="00402AD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Стражкова Наталья Анатольевна – и.о. директора МКУ «Центр обеспечения системы образования, председатель;</w:t>
      </w:r>
    </w:p>
    <w:p w:rsidR="00402ADC" w:rsidRDefault="00402ADC" w:rsidP="00402AD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Селина Галина Григорьевна  - </w:t>
      </w:r>
      <w:r w:rsidRPr="00402ADC">
        <w:rPr>
          <w:rFonts w:ascii="Times New Roman" w:hAnsi="Times New Roman" w:cs="Times New Roman"/>
          <w:sz w:val="28"/>
          <w:szCs w:val="28"/>
        </w:rPr>
        <w:t>директор МБОУДО «</w:t>
      </w:r>
      <w:proofErr w:type="spellStart"/>
      <w:r w:rsidRPr="00402ADC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ADC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заместитель председателя.</w:t>
      </w:r>
    </w:p>
    <w:p w:rsidR="00402ADC" w:rsidRDefault="00402ADC" w:rsidP="00402A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ADC" w:rsidRDefault="00402ADC" w:rsidP="00402A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402ADC" w:rsidRDefault="00402ADC" w:rsidP="00402AD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Селина Анна Борисовна - </w:t>
      </w:r>
      <w:r w:rsidRPr="00402ADC">
        <w:rPr>
          <w:rFonts w:ascii="Times New Roman" w:hAnsi="Times New Roman" w:cs="Times New Roman"/>
          <w:sz w:val="28"/>
          <w:szCs w:val="28"/>
        </w:rPr>
        <w:t>заместитель дирек</w:t>
      </w:r>
      <w:r>
        <w:rPr>
          <w:rFonts w:ascii="Times New Roman" w:hAnsi="Times New Roman" w:cs="Times New Roman"/>
          <w:sz w:val="28"/>
          <w:szCs w:val="28"/>
        </w:rPr>
        <w:t>тора МБОУДО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02ADC" w:rsidRPr="00402ADC" w:rsidRDefault="002271AD" w:rsidP="00402AD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Коркина Марина Викторовна - </w:t>
      </w:r>
      <w:r w:rsidRPr="00402ADC">
        <w:rPr>
          <w:rFonts w:ascii="Times New Roman" w:hAnsi="Times New Roman" w:cs="Times New Roman"/>
          <w:sz w:val="28"/>
          <w:szCs w:val="28"/>
        </w:rPr>
        <w:t>педагог-организатор МБОУДО «</w:t>
      </w:r>
      <w:proofErr w:type="spellStart"/>
      <w:r w:rsidRPr="00402ADC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="007B5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ADC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402ADC">
        <w:rPr>
          <w:rFonts w:ascii="Times New Roman" w:hAnsi="Times New Roman" w:cs="Times New Roman"/>
          <w:sz w:val="28"/>
          <w:szCs w:val="28"/>
        </w:rPr>
        <w:t>».</w:t>
      </w:r>
    </w:p>
    <w:p w:rsidR="00B42569" w:rsidRPr="00402ADC" w:rsidRDefault="00B42569" w:rsidP="00B42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569" w:rsidRPr="00402ADC" w:rsidRDefault="00B42569" w:rsidP="00B42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569" w:rsidRPr="00402ADC" w:rsidRDefault="00B42569" w:rsidP="00B42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569" w:rsidRPr="00402ADC" w:rsidRDefault="00B42569" w:rsidP="00227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ADC">
        <w:rPr>
          <w:rFonts w:ascii="Times New Roman" w:hAnsi="Times New Roman" w:cs="Times New Roman"/>
          <w:sz w:val="28"/>
          <w:szCs w:val="28"/>
        </w:rPr>
        <w:t>При возникнове</w:t>
      </w:r>
      <w:r w:rsidR="00C666AD">
        <w:rPr>
          <w:rFonts w:ascii="Times New Roman" w:hAnsi="Times New Roman" w:cs="Times New Roman"/>
          <w:sz w:val="28"/>
          <w:szCs w:val="28"/>
        </w:rPr>
        <w:t>нии вопросов звонить по телефонам</w:t>
      </w:r>
      <w:r w:rsidRPr="00402ADC">
        <w:rPr>
          <w:rFonts w:ascii="Times New Roman" w:hAnsi="Times New Roman" w:cs="Times New Roman"/>
          <w:sz w:val="28"/>
          <w:szCs w:val="28"/>
        </w:rPr>
        <w:t xml:space="preserve">: </w:t>
      </w:r>
      <w:r w:rsidR="002271AD">
        <w:rPr>
          <w:rFonts w:ascii="Times New Roman" w:hAnsi="Times New Roman" w:cs="Times New Roman"/>
          <w:sz w:val="28"/>
          <w:szCs w:val="28"/>
        </w:rPr>
        <w:t xml:space="preserve">8 (34367) 2-14-84, </w:t>
      </w:r>
      <w:r w:rsidRPr="00402ADC">
        <w:rPr>
          <w:rFonts w:ascii="Times New Roman" w:hAnsi="Times New Roman" w:cs="Times New Roman"/>
          <w:sz w:val="28"/>
          <w:szCs w:val="28"/>
        </w:rPr>
        <w:t>8 – 922 613 2895 – Селина Г</w:t>
      </w:r>
      <w:r w:rsidR="002271AD">
        <w:rPr>
          <w:rFonts w:ascii="Times New Roman" w:hAnsi="Times New Roman" w:cs="Times New Roman"/>
          <w:sz w:val="28"/>
          <w:szCs w:val="28"/>
        </w:rPr>
        <w:t>.Г.</w:t>
      </w:r>
    </w:p>
    <w:p w:rsidR="00E85163" w:rsidRPr="00402ADC" w:rsidRDefault="00E85163">
      <w:pPr>
        <w:rPr>
          <w:sz w:val="28"/>
          <w:szCs w:val="28"/>
        </w:rPr>
      </w:pPr>
    </w:p>
    <w:sectPr w:rsidR="00E85163" w:rsidRPr="00402ADC" w:rsidSect="00B425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2874"/>
    <w:multiLevelType w:val="hybridMultilevel"/>
    <w:tmpl w:val="8994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F520F"/>
    <w:multiLevelType w:val="hybridMultilevel"/>
    <w:tmpl w:val="8770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A5F01"/>
    <w:multiLevelType w:val="hybridMultilevel"/>
    <w:tmpl w:val="82AC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B60"/>
    <w:rsid w:val="002271AD"/>
    <w:rsid w:val="00251A33"/>
    <w:rsid w:val="00402ADC"/>
    <w:rsid w:val="005736A6"/>
    <w:rsid w:val="006315DA"/>
    <w:rsid w:val="007B54D8"/>
    <w:rsid w:val="00B42569"/>
    <w:rsid w:val="00C666AD"/>
    <w:rsid w:val="00C83B60"/>
    <w:rsid w:val="00E85163"/>
    <w:rsid w:val="00FA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569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B42569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Название Знак"/>
    <w:basedOn w:val="a0"/>
    <w:link w:val="a4"/>
    <w:rsid w:val="00B425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B425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02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569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B42569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a5">
    <w:name w:val="Название Знак"/>
    <w:basedOn w:val="a0"/>
    <w:link w:val="a4"/>
    <w:rsid w:val="00B42569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6">
    <w:name w:val="No Spacing"/>
    <w:uiPriority w:val="1"/>
    <w:qFormat/>
    <w:rsid w:val="00B425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02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inag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УО</dc:creator>
  <cp:keywords/>
  <dc:description/>
  <cp:lastModifiedBy>1</cp:lastModifiedBy>
  <cp:revision>7</cp:revision>
  <cp:lastPrinted>2022-03-25T10:24:00Z</cp:lastPrinted>
  <dcterms:created xsi:type="dcterms:W3CDTF">2022-03-25T07:20:00Z</dcterms:created>
  <dcterms:modified xsi:type="dcterms:W3CDTF">2022-03-28T10:43:00Z</dcterms:modified>
</cp:coreProperties>
</file>