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19D" w:rsidRPr="001F558E" w:rsidRDefault="00CE0592" w:rsidP="001F558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Открытая </w:t>
      </w:r>
      <w:r>
        <w:rPr>
          <w:rFonts w:ascii="Times New Roman" w:hAnsi="Times New Roman" w:cs="Times New Roman"/>
          <w:b/>
          <w:sz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</w:rPr>
        <w:t xml:space="preserve"> в</w:t>
      </w:r>
      <w:r w:rsidR="002A4849" w:rsidRPr="001F558E">
        <w:rPr>
          <w:rFonts w:ascii="Times New Roman" w:hAnsi="Times New Roman" w:cs="Times New Roman"/>
          <w:b/>
          <w:sz w:val="28"/>
        </w:rPr>
        <w:t>икторина «Тугулымский район: ретроспектива и современность»</w:t>
      </w:r>
    </w:p>
    <w:p w:rsidR="002A4849" w:rsidRDefault="002A4849" w:rsidP="001F558E">
      <w:pPr>
        <w:jc w:val="center"/>
        <w:rPr>
          <w:rFonts w:ascii="Times New Roman" w:hAnsi="Times New Roman" w:cs="Times New Roman"/>
          <w:b/>
          <w:sz w:val="28"/>
        </w:rPr>
      </w:pPr>
      <w:r w:rsidRPr="001F558E">
        <w:rPr>
          <w:rFonts w:ascii="Times New Roman" w:hAnsi="Times New Roman" w:cs="Times New Roman"/>
          <w:b/>
          <w:sz w:val="28"/>
        </w:rPr>
        <w:t>2026 год</w:t>
      </w:r>
    </w:p>
    <w:p w:rsidR="00CE0592" w:rsidRDefault="00CE0592" w:rsidP="001F558E">
      <w:pPr>
        <w:jc w:val="center"/>
        <w:rPr>
          <w:rFonts w:ascii="Times New Roman" w:hAnsi="Times New Roman" w:cs="Times New Roman"/>
          <w:b/>
          <w:sz w:val="28"/>
        </w:rPr>
      </w:pPr>
    </w:p>
    <w:p w:rsidR="00CE0592" w:rsidRDefault="00BC2596" w:rsidP="001F558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CE0592">
        <w:rPr>
          <w:rFonts w:ascii="Times New Roman" w:hAnsi="Times New Roman" w:cs="Times New Roman"/>
          <w:b/>
          <w:sz w:val="28"/>
        </w:rPr>
        <w:t xml:space="preserve"> тур. </w:t>
      </w:r>
      <w:r>
        <w:rPr>
          <w:rFonts w:ascii="Times New Roman" w:hAnsi="Times New Roman" w:cs="Times New Roman"/>
          <w:b/>
          <w:sz w:val="28"/>
        </w:rPr>
        <w:t>1 октября</w:t>
      </w:r>
      <w:r w:rsidR="00CE0592">
        <w:rPr>
          <w:rFonts w:ascii="Times New Roman" w:hAnsi="Times New Roman" w:cs="Times New Roman"/>
          <w:b/>
          <w:sz w:val="28"/>
        </w:rPr>
        <w:t xml:space="preserve"> 2026 г. </w:t>
      </w:r>
    </w:p>
    <w:p w:rsidR="009C65B7" w:rsidRPr="00A14391" w:rsidRDefault="002A4849" w:rsidP="00A14391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b/>
          <w:sz w:val="28"/>
          <w:u w:val="single"/>
        </w:rPr>
        <w:t>Задание №</w:t>
      </w:r>
      <w:r w:rsidR="00BC2596">
        <w:rPr>
          <w:rFonts w:ascii="Times New Roman" w:hAnsi="Times New Roman" w:cs="Times New Roman"/>
          <w:b/>
          <w:sz w:val="28"/>
          <w:u w:val="single"/>
        </w:rPr>
        <w:t>3</w:t>
      </w:r>
      <w:r w:rsidRPr="001F558E">
        <w:rPr>
          <w:rFonts w:ascii="Times New Roman" w:hAnsi="Times New Roman" w:cs="Times New Roman"/>
          <w:b/>
          <w:sz w:val="28"/>
          <w:u w:val="single"/>
        </w:rPr>
        <w:t>.</w:t>
      </w:r>
      <w:r w:rsidRPr="001F558E">
        <w:rPr>
          <w:rFonts w:ascii="Times New Roman" w:hAnsi="Times New Roman" w:cs="Times New Roman"/>
          <w:sz w:val="28"/>
        </w:rPr>
        <w:t xml:space="preserve"> </w:t>
      </w:r>
      <w:r w:rsidR="009C65B7">
        <w:rPr>
          <w:rFonts w:ascii="Times New Roman" w:hAnsi="Times New Roman" w:cs="Times New Roman"/>
          <w:sz w:val="28"/>
        </w:rPr>
        <w:t xml:space="preserve">Известно, что в декабре 1885 года было открыто движение по железной дороге на участке от Камышлова до Тюмени. Для поддержания </w:t>
      </w:r>
      <w:r w:rsidR="00A14391">
        <w:rPr>
          <w:rFonts w:ascii="Times New Roman" w:hAnsi="Times New Roman" w:cs="Times New Roman"/>
          <w:sz w:val="28"/>
        </w:rPr>
        <w:t xml:space="preserve">состояния железнодорожных путей </w:t>
      </w:r>
      <w:r w:rsidR="009C65B7">
        <w:rPr>
          <w:rFonts w:ascii="Times New Roman" w:hAnsi="Times New Roman" w:cs="Times New Roman"/>
          <w:sz w:val="28"/>
        </w:rPr>
        <w:t xml:space="preserve">были созданы станции. </w:t>
      </w:r>
      <w:r w:rsidR="00A14391">
        <w:rPr>
          <w:rFonts w:ascii="Times New Roman" w:hAnsi="Times New Roman" w:cs="Times New Roman"/>
          <w:sz w:val="28"/>
        </w:rPr>
        <w:t>В этом задании поговорим о</w:t>
      </w:r>
      <w:r w:rsidR="009C65B7">
        <w:rPr>
          <w:rFonts w:ascii="Times New Roman" w:hAnsi="Times New Roman" w:cs="Times New Roman"/>
          <w:sz w:val="28"/>
        </w:rPr>
        <w:t xml:space="preserve"> станци</w:t>
      </w:r>
      <w:r w:rsidR="00A14391">
        <w:rPr>
          <w:rFonts w:ascii="Times New Roman" w:hAnsi="Times New Roman" w:cs="Times New Roman"/>
          <w:sz w:val="28"/>
        </w:rPr>
        <w:t>и</w:t>
      </w:r>
      <w:r w:rsidR="009C65B7">
        <w:rPr>
          <w:rFonts w:ascii="Times New Roman" w:hAnsi="Times New Roman" w:cs="Times New Roman"/>
          <w:sz w:val="28"/>
        </w:rPr>
        <w:t xml:space="preserve"> Юшала</w:t>
      </w:r>
      <w:r w:rsidR="00A14391">
        <w:rPr>
          <w:rFonts w:ascii="Times New Roman" w:hAnsi="Times New Roman" w:cs="Times New Roman"/>
          <w:sz w:val="28"/>
        </w:rPr>
        <w:t>, - одной из значимых на территории Тугулымского района</w:t>
      </w:r>
      <w:r w:rsidR="009C65B7">
        <w:rPr>
          <w:rFonts w:ascii="Times New Roman" w:hAnsi="Times New Roman" w:cs="Times New Roman"/>
          <w:sz w:val="28"/>
        </w:rPr>
        <w:t xml:space="preserve">. Самым узнаваемым памятником истории железной дороги в Юшале является водонапорная башня. </w:t>
      </w:r>
      <w:r w:rsidR="00A14391">
        <w:rPr>
          <w:rFonts w:ascii="Times New Roman" w:hAnsi="Times New Roman" w:cs="Times New Roman"/>
          <w:sz w:val="28"/>
        </w:rPr>
        <w:t xml:space="preserve">Для изучения истории водонапорной башни стоит обратиться к источнику: </w:t>
      </w:r>
      <w:r w:rsidR="00A14391">
        <w:rPr>
          <w:rFonts w:ascii="Times New Roman" w:hAnsi="Times New Roman" w:cs="Times New Roman"/>
          <w:sz w:val="28"/>
        </w:rPr>
        <w:t>«</w:t>
      </w:r>
      <w:r w:rsidR="00A14391" w:rsidRPr="00633BF7">
        <w:rPr>
          <w:rFonts w:ascii="Times New Roman" w:hAnsi="Times New Roman" w:cs="Times New Roman"/>
          <w:sz w:val="28"/>
        </w:rPr>
        <w:t>Отчет по эксплуатации казенных железных дорог за 1899 год. Отчет управления Пермь-Тюменской железной дороги. Приложение. Часть 2. Описание Пермь-Тюменской железной дороги</w:t>
      </w:r>
      <w:r w:rsidR="00A14391">
        <w:rPr>
          <w:rFonts w:ascii="Times New Roman" w:hAnsi="Times New Roman" w:cs="Times New Roman"/>
          <w:sz w:val="28"/>
        </w:rPr>
        <w:t xml:space="preserve">» </w:t>
      </w:r>
      <w:r w:rsidR="00A14391">
        <w:rPr>
          <w:rFonts w:ascii="Times New Roman" w:hAnsi="Times New Roman" w:cs="Times New Roman"/>
          <w:sz w:val="28"/>
          <w:lang w:val="en-US"/>
        </w:rPr>
        <w:t>URL</w:t>
      </w:r>
      <w:r w:rsidR="00A14391">
        <w:rPr>
          <w:rFonts w:ascii="Times New Roman" w:hAnsi="Times New Roman" w:cs="Times New Roman"/>
          <w:sz w:val="28"/>
        </w:rPr>
        <w:t xml:space="preserve">: </w:t>
      </w:r>
      <w:hyperlink r:id="rId5" w:history="1">
        <w:r w:rsidR="00A14391" w:rsidRPr="00F34A87">
          <w:rPr>
            <w:rStyle w:val="a4"/>
            <w:rFonts w:ascii="Times New Roman" w:hAnsi="Times New Roman" w:cs="Times New Roman"/>
            <w:sz w:val="28"/>
          </w:rPr>
          <w:t>https://lib.permkrai.ru/node/2227</w:t>
        </w:r>
      </w:hyperlink>
      <w:r w:rsidR="00A14391">
        <w:rPr>
          <w:rStyle w:val="a4"/>
          <w:rFonts w:ascii="Times New Roman" w:hAnsi="Times New Roman" w:cs="Times New Roman"/>
          <w:sz w:val="28"/>
          <w:u w:val="none"/>
        </w:rPr>
        <w:t xml:space="preserve"> </w:t>
      </w:r>
      <w:r w:rsidR="00A14391">
        <w:rPr>
          <w:rStyle w:val="a4"/>
          <w:rFonts w:ascii="Times New Roman" w:hAnsi="Times New Roman" w:cs="Times New Roman"/>
          <w:color w:val="auto"/>
          <w:sz w:val="28"/>
          <w:u w:val="none"/>
        </w:rPr>
        <w:t>Посмотрите этот отчет и ответьте на вопросы:</w:t>
      </w:r>
    </w:p>
    <w:p w:rsidR="009C65B7" w:rsidRDefault="009C65B7" w:rsidP="001F558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 1. </w:t>
      </w:r>
      <w:r w:rsidR="003C0CDF">
        <w:rPr>
          <w:rFonts w:ascii="Times New Roman" w:hAnsi="Times New Roman" w:cs="Times New Roman"/>
          <w:sz w:val="28"/>
        </w:rPr>
        <w:t xml:space="preserve">Какие здания водоснабжения были на станции Юшала, что в них было устроено для водоснабжения и обеспечения работы служащих? </w:t>
      </w:r>
    </w:p>
    <w:p w:rsidR="003C4271" w:rsidRDefault="003C4271" w:rsidP="001F558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 2. </w:t>
      </w:r>
      <w:r w:rsidR="003C0CDF">
        <w:rPr>
          <w:rFonts w:ascii="Times New Roman" w:hAnsi="Times New Roman" w:cs="Times New Roman"/>
          <w:sz w:val="28"/>
        </w:rPr>
        <w:t xml:space="preserve">Система водоснабжения на станции Юшала в конце </w:t>
      </w:r>
      <w:r w:rsidR="003C0CDF">
        <w:rPr>
          <w:rFonts w:ascii="Times New Roman" w:hAnsi="Times New Roman" w:cs="Times New Roman"/>
          <w:sz w:val="28"/>
          <w:lang w:val="en-US"/>
        </w:rPr>
        <w:t>XIX</w:t>
      </w:r>
      <w:r w:rsidR="003C0CDF">
        <w:rPr>
          <w:rFonts w:ascii="Times New Roman" w:hAnsi="Times New Roman" w:cs="Times New Roman"/>
          <w:sz w:val="28"/>
        </w:rPr>
        <w:t xml:space="preserve"> века имела один наибольший показатель на всем участке от Камышлова до Тюмени. Какой?</w:t>
      </w:r>
    </w:p>
    <w:p w:rsidR="003C0CDF" w:rsidRDefault="003C0CDF" w:rsidP="001F558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 3. </w:t>
      </w:r>
      <w:r w:rsidR="00A14391">
        <w:rPr>
          <w:rFonts w:ascii="Times New Roman" w:hAnsi="Times New Roman" w:cs="Times New Roman"/>
          <w:sz w:val="28"/>
        </w:rPr>
        <w:t>Что было</w:t>
      </w:r>
      <w:r>
        <w:rPr>
          <w:rFonts w:ascii="Times New Roman" w:hAnsi="Times New Roman" w:cs="Times New Roman"/>
          <w:sz w:val="28"/>
        </w:rPr>
        <w:t xml:space="preserve"> источник</w:t>
      </w:r>
      <w:r w:rsidR="00A14391">
        <w:rPr>
          <w:rFonts w:ascii="Times New Roman" w:hAnsi="Times New Roman" w:cs="Times New Roman"/>
          <w:sz w:val="28"/>
        </w:rPr>
        <w:t>ом</w:t>
      </w:r>
      <w:r>
        <w:rPr>
          <w:rFonts w:ascii="Times New Roman" w:hAnsi="Times New Roman" w:cs="Times New Roman"/>
          <w:sz w:val="28"/>
        </w:rPr>
        <w:t xml:space="preserve"> водоснабжения?</w:t>
      </w:r>
    </w:p>
    <w:p w:rsidR="00BA737C" w:rsidRPr="001F558E" w:rsidRDefault="00BA737C" w:rsidP="00BA737C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За каждый ответ максимально 1 балл. Дополнительный балл за дополнительную информацию по теме задания</w:t>
      </w:r>
      <w:r>
        <w:rPr>
          <w:rFonts w:ascii="Times New Roman" w:hAnsi="Times New Roman" w:cs="Times New Roman"/>
          <w:sz w:val="28"/>
        </w:rPr>
        <w:t>. Всего 4 балла.</w:t>
      </w:r>
    </w:p>
    <w:p w:rsidR="00222F20" w:rsidRDefault="00222F20" w:rsidP="00BA2387">
      <w:pPr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A14391" w:rsidRDefault="00BA2387" w:rsidP="00BA2387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b/>
          <w:sz w:val="28"/>
          <w:u w:val="single"/>
        </w:rPr>
        <w:t>Задание №</w:t>
      </w:r>
      <w:r>
        <w:rPr>
          <w:rFonts w:ascii="Times New Roman" w:hAnsi="Times New Roman" w:cs="Times New Roman"/>
          <w:b/>
          <w:sz w:val="28"/>
          <w:u w:val="single"/>
        </w:rPr>
        <w:t>4</w:t>
      </w:r>
      <w:r w:rsidRPr="001F558E">
        <w:rPr>
          <w:rFonts w:ascii="Times New Roman" w:hAnsi="Times New Roman" w:cs="Times New Roman"/>
          <w:b/>
          <w:sz w:val="28"/>
          <w:u w:val="single"/>
        </w:rPr>
        <w:t>.</w:t>
      </w:r>
      <w:r w:rsidRPr="001F558E">
        <w:rPr>
          <w:rFonts w:ascii="Times New Roman" w:hAnsi="Times New Roman" w:cs="Times New Roman"/>
          <w:sz w:val="28"/>
        </w:rPr>
        <w:t xml:space="preserve"> </w:t>
      </w:r>
      <w:r w:rsidR="00A14391">
        <w:rPr>
          <w:rFonts w:ascii="Times New Roman" w:hAnsi="Times New Roman" w:cs="Times New Roman"/>
          <w:sz w:val="28"/>
        </w:rPr>
        <w:t xml:space="preserve">По железной дороге через территорию Тугулымского района следовали разные поезда. Изучим пассажирские поезда, которые курсировали в 30-х годах прошлого столетия. Посмотрите источник </w:t>
      </w:r>
      <w:r w:rsidR="00A14391">
        <w:rPr>
          <w:rFonts w:ascii="Times New Roman" w:hAnsi="Times New Roman" w:cs="Times New Roman"/>
          <w:sz w:val="28"/>
        </w:rPr>
        <w:t>«</w:t>
      </w:r>
      <w:r w:rsidR="00A14391" w:rsidRPr="00BA737C">
        <w:rPr>
          <w:rFonts w:ascii="Times New Roman" w:hAnsi="Times New Roman" w:cs="Times New Roman"/>
          <w:sz w:val="28"/>
        </w:rPr>
        <w:t>Расписание движения поездов с 15-го октября 1929 г.</w:t>
      </w:r>
      <w:r w:rsidR="00A14391">
        <w:rPr>
          <w:rFonts w:ascii="Times New Roman" w:hAnsi="Times New Roman" w:cs="Times New Roman"/>
          <w:sz w:val="28"/>
        </w:rPr>
        <w:t xml:space="preserve">» </w:t>
      </w:r>
      <w:r w:rsidR="00A14391">
        <w:rPr>
          <w:rFonts w:ascii="Times New Roman" w:hAnsi="Times New Roman" w:cs="Times New Roman"/>
          <w:sz w:val="28"/>
          <w:lang w:val="en-US"/>
        </w:rPr>
        <w:t>URL</w:t>
      </w:r>
      <w:r w:rsidR="00A14391" w:rsidRPr="00A14391">
        <w:rPr>
          <w:rFonts w:ascii="Times New Roman" w:hAnsi="Times New Roman" w:cs="Times New Roman"/>
          <w:sz w:val="28"/>
        </w:rPr>
        <w:t xml:space="preserve">: </w:t>
      </w:r>
      <w:hyperlink r:id="rId6" w:history="1">
        <w:r w:rsidR="00A14391" w:rsidRPr="00F34A87">
          <w:rPr>
            <w:rStyle w:val="a4"/>
            <w:rFonts w:ascii="Times New Roman" w:hAnsi="Times New Roman" w:cs="Times New Roman"/>
            <w:sz w:val="28"/>
            <w:lang w:val="en-US"/>
          </w:rPr>
          <w:t>https</w:t>
        </w:r>
        <w:r w:rsidR="00A14391" w:rsidRPr="00A14391">
          <w:rPr>
            <w:rStyle w:val="a4"/>
            <w:rFonts w:ascii="Times New Roman" w:hAnsi="Times New Roman" w:cs="Times New Roman"/>
            <w:sz w:val="28"/>
          </w:rPr>
          <w:t>://</w:t>
        </w:r>
        <w:r w:rsidR="00A14391" w:rsidRPr="00F34A87">
          <w:rPr>
            <w:rStyle w:val="a4"/>
            <w:rFonts w:ascii="Times New Roman" w:hAnsi="Times New Roman" w:cs="Times New Roman"/>
            <w:sz w:val="28"/>
            <w:lang w:val="en-US"/>
          </w:rPr>
          <w:t>lib</w:t>
        </w:r>
        <w:r w:rsidR="00A14391" w:rsidRPr="00A14391">
          <w:rPr>
            <w:rStyle w:val="a4"/>
            <w:rFonts w:ascii="Times New Roman" w:hAnsi="Times New Roman" w:cs="Times New Roman"/>
            <w:sz w:val="28"/>
          </w:rPr>
          <w:t>.</w:t>
        </w:r>
        <w:proofErr w:type="spellStart"/>
        <w:r w:rsidR="00A14391" w:rsidRPr="00F34A87">
          <w:rPr>
            <w:rStyle w:val="a4"/>
            <w:rFonts w:ascii="Times New Roman" w:hAnsi="Times New Roman" w:cs="Times New Roman"/>
            <w:sz w:val="28"/>
            <w:lang w:val="en-US"/>
          </w:rPr>
          <w:t>permkr</w:t>
        </w:r>
        <w:r w:rsidR="00A14391" w:rsidRPr="00F34A87">
          <w:rPr>
            <w:rStyle w:val="a4"/>
            <w:rFonts w:ascii="Times New Roman" w:hAnsi="Times New Roman" w:cs="Times New Roman"/>
            <w:sz w:val="28"/>
            <w:lang w:val="en-US"/>
          </w:rPr>
          <w:t>a</w:t>
        </w:r>
        <w:r w:rsidR="00A14391" w:rsidRPr="00F34A87">
          <w:rPr>
            <w:rStyle w:val="a4"/>
            <w:rFonts w:ascii="Times New Roman" w:hAnsi="Times New Roman" w:cs="Times New Roman"/>
            <w:sz w:val="28"/>
            <w:lang w:val="en-US"/>
          </w:rPr>
          <w:t>i</w:t>
        </w:r>
        <w:proofErr w:type="spellEnd"/>
        <w:r w:rsidR="00A14391" w:rsidRPr="00A14391">
          <w:rPr>
            <w:rStyle w:val="a4"/>
            <w:rFonts w:ascii="Times New Roman" w:hAnsi="Times New Roman" w:cs="Times New Roman"/>
            <w:sz w:val="28"/>
          </w:rPr>
          <w:t>.</w:t>
        </w:r>
        <w:proofErr w:type="spellStart"/>
        <w:r w:rsidR="00A14391" w:rsidRPr="00F34A87">
          <w:rPr>
            <w:rStyle w:val="a4"/>
            <w:rFonts w:ascii="Times New Roman" w:hAnsi="Times New Roman" w:cs="Times New Roman"/>
            <w:sz w:val="28"/>
            <w:lang w:val="en-US"/>
          </w:rPr>
          <w:t>ru</w:t>
        </w:r>
        <w:proofErr w:type="spellEnd"/>
        <w:r w:rsidR="00A14391" w:rsidRPr="00A14391">
          <w:rPr>
            <w:rStyle w:val="a4"/>
            <w:rFonts w:ascii="Times New Roman" w:hAnsi="Times New Roman" w:cs="Times New Roman"/>
            <w:sz w:val="28"/>
          </w:rPr>
          <w:t>/</w:t>
        </w:r>
        <w:r w:rsidR="00A14391" w:rsidRPr="00F34A87">
          <w:rPr>
            <w:rStyle w:val="a4"/>
            <w:rFonts w:ascii="Times New Roman" w:hAnsi="Times New Roman" w:cs="Times New Roman"/>
            <w:sz w:val="28"/>
            <w:lang w:val="en-US"/>
          </w:rPr>
          <w:t>node</w:t>
        </w:r>
        <w:r w:rsidR="00A14391" w:rsidRPr="00A14391">
          <w:rPr>
            <w:rStyle w:val="a4"/>
            <w:rFonts w:ascii="Times New Roman" w:hAnsi="Times New Roman" w:cs="Times New Roman"/>
            <w:sz w:val="28"/>
          </w:rPr>
          <w:t>/24139</w:t>
        </w:r>
      </w:hyperlink>
      <w:r w:rsidR="00A14391" w:rsidRPr="00A14391">
        <w:rPr>
          <w:rFonts w:ascii="Times New Roman" w:hAnsi="Times New Roman" w:cs="Times New Roman"/>
          <w:sz w:val="28"/>
        </w:rPr>
        <w:t xml:space="preserve"> </w:t>
      </w:r>
      <w:r w:rsidR="00A14391">
        <w:rPr>
          <w:rFonts w:ascii="Times New Roman" w:hAnsi="Times New Roman" w:cs="Times New Roman"/>
          <w:sz w:val="28"/>
        </w:rPr>
        <w:t xml:space="preserve">. Ответьте на вопросы: </w:t>
      </w:r>
    </w:p>
    <w:p w:rsidR="00051B04" w:rsidRDefault="00A14391" w:rsidP="00BA238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 1. </w:t>
      </w:r>
      <w:r w:rsidR="00051B04">
        <w:rPr>
          <w:rFonts w:ascii="Times New Roman" w:hAnsi="Times New Roman" w:cs="Times New Roman"/>
          <w:sz w:val="28"/>
        </w:rPr>
        <w:t xml:space="preserve">Какие поезда назывались курьерскими и почему они не останавливались на станциях Тугулымского района? </w:t>
      </w:r>
    </w:p>
    <w:p w:rsidR="00051B04" w:rsidRDefault="00051B04" w:rsidP="00BA238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Вопрос 2. Сколько поездов было доступно всем жителям района для поездки по железной дороге со станций Юшала, Тугулым и </w:t>
      </w:r>
      <w:proofErr w:type="spellStart"/>
      <w:r>
        <w:rPr>
          <w:rFonts w:ascii="Times New Roman" w:hAnsi="Times New Roman" w:cs="Times New Roman"/>
          <w:sz w:val="28"/>
        </w:rPr>
        <w:t>Кармак</w:t>
      </w:r>
      <w:proofErr w:type="spellEnd"/>
      <w:r>
        <w:rPr>
          <w:rFonts w:ascii="Times New Roman" w:hAnsi="Times New Roman" w:cs="Times New Roman"/>
          <w:sz w:val="28"/>
        </w:rPr>
        <w:t xml:space="preserve">? </w:t>
      </w:r>
    </w:p>
    <w:p w:rsidR="00051B04" w:rsidRDefault="00051B04" w:rsidP="00BA238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 3. Составьте расписание пассажирских поездов для станции Тугулым.</w:t>
      </w:r>
    </w:p>
    <w:p w:rsidR="00051B04" w:rsidRDefault="00051B04" w:rsidP="00BA238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Вопрос 4. Сколько времени длилась поездка по железной дороге со станции Тугулым до станции Свердловск</w:t>
      </w:r>
      <w:r w:rsidR="00341DED">
        <w:rPr>
          <w:rFonts w:ascii="Times New Roman" w:hAnsi="Times New Roman" w:cs="Times New Roman"/>
          <w:sz w:val="28"/>
        </w:rPr>
        <w:t xml:space="preserve"> и до станции Тюмень в 30-х годах прошлого века?</w:t>
      </w:r>
    </w:p>
    <w:p w:rsidR="00051B04" w:rsidRDefault="00051B04" w:rsidP="00BA2387">
      <w:pPr>
        <w:jc w:val="both"/>
        <w:rPr>
          <w:rFonts w:ascii="Times New Roman" w:hAnsi="Times New Roman" w:cs="Times New Roman"/>
          <w:sz w:val="28"/>
        </w:rPr>
      </w:pPr>
    </w:p>
    <w:p w:rsidR="00BA737C" w:rsidRPr="001F558E" w:rsidRDefault="00BA737C" w:rsidP="00BA737C">
      <w:pPr>
        <w:jc w:val="both"/>
        <w:rPr>
          <w:rFonts w:ascii="Times New Roman" w:hAnsi="Times New Roman" w:cs="Times New Roman"/>
          <w:sz w:val="28"/>
        </w:rPr>
      </w:pPr>
      <w:r w:rsidRPr="001F558E">
        <w:rPr>
          <w:rFonts w:ascii="Times New Roman" w:hAnsi="Times New Roman" w:cs="Times New Roman"/>
          <w:sz w:val="28"/>
        </w:rPr>
        <w:t>За каждый ответ максимально 1 балл. Дополнительный балл за дополнительную информацию по теме задания</w:t>
      </w:r>
      <w:r>
        <w:rPr>
          <w:rFonts w:ascii="Times New Roman" w:hAnsi="Times New Roman" w:cs="Times New Roman"/>
          <w:sz w:val="28"/>
        </w:rPr>
        <w:t xml:space="preserve">. Всего </w:t>
      </w:r>
      <w:r w:rsidR="00341DED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балл</w:t>
      </w:r>
      <w:r w:rsidR="00341DED">
        <w:rPr>
          <w:rFonts w:ascii="Times New Roman" w:hAnsi="Times New Roman" w:cs="Times New Roman"/>
          <w:sz w:val="28"/>
        </w:rPr>
        <w:t>ов</w:t>
      </w:r>
      <w:r>
        <w:rPr>
          <w:rFonts w:ascii="Times New Roman" w:hAnsi="Times New Roman" w:cs="Times New Roman"/>
          <w:sz w:val="28"/>
        </w:rPr>
        <w:t>.</w:t>
      </w:r>
    </w:p>
    <w:p w:rsidR="00E846EE" w:rsidRPr="00A14391" w:rsidRDefault="00E846EE">
      <w:pPr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sectPr w:rsidR="00E846EE" w:rsidRPr="00A14391" w:rsidSect="001F558E">
      <w:pgSz w:w="11906" w:h="16838"/>
      <w:pgMar w:top="709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A0B0E"/>
    <w:multiLevelType w:val="hybridMultilevel"/>
    <w:tmpl w:val="1C984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49"/>
    <w:rsid w:val="00043D4C"/>
    <w:rsid w:val="00051B04"/>
    <w:rsid w:val="00165F60"/>
    <w:rsid w:val="001A1809"/>
    <w:rsid w:val="001B119D"/>
    <w:rsid w:val="001F558E"/>
    <w:rsid w:val="00222F20"/>
    <w:rsid w:val="0022599A"/>
    <w:rsid w:val="00276E63"/>
    <w:rsid w:val="002A4849"/>
    <w:rsid w:val="002B7D12"/>
    <w:rsid w:val="002E3F1A"/>
    <w:rsid w:val="00341DED"/>
    <w:rsid w:val="0038779B"/>
    <w:rsid w:val="003C0CDF"/>
    <w:rsid w:val="003C4271"/>
    <w:rsid w:val="00406C58"/>
    <w:rsid w:val="00432BB5"/>
    <w:rsid w:val="0045354F"/>
    <w:rsid w:val="005B0810"/>
    <w:rsid w:val="00633BF7"/>
    <w:rsid w:val="00900193"/>
    <w:rsid w:val="009C65B7"/>
    <w:rsid w:val="00A14391"/>
    <w:rsid w:val="00BA2387"/>
    <w:rsid w:val="00BA737C"/>
    <w:rsid w:val="00BC2596"/>
    <w:rsid w:val="00CE0592"/>
    <w:rsid w:val="00E628A7"/>
    <w:rsid w:val="00E71BD2"/>
    <w:rsid w:val="00E8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31722"/>
  <w15:chartTrackingRefBased/>
  <w15:docId w15:val="{43C1A015-511F-4189-9CAC-F31E8D98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C5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846E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51B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1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b.permkrai.ru/node/24139" TargetMode="External"/><Relationship Id="rId5" Type="http://schemas.openxmlformats.org/officeDocument/2006/relationships/hyperlink" Target="https://lib.permkrai.ru/node/22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ГГ</dc:creator>
  <cp:keywords/>
  <dc:description/>
  <cp:lastModifiedBy>ГГ</cp:lastModifiedBy>
  <cp:revision>7</cp:revision>
  <dcterms:created xsi:type="dcterms:W3CDTF">2026-09-19T05:20:00Z</dcterms:created>
  <dcterms:modified xsi:type="dcterms:W3CDTF">2026-09-30T11:09:00Z</dcterms:modified>
</cp:coreProperties>
</file>